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EB5CC" w14:textId="77777777" w:rsidR="00C366D0" w:rsidRPr="003263FE" w:rsidRDefault="00C366D0" w:rsidP="009E1430">
      <w:pPr>
        <w:spacing w:after="0"/>
        <w:ind w:firstLine="708"/>
        <w:rPr>
          <w:rFonts w:ascii="Times New Roman" w:hAnsi="Times New Roman" w:cs="Times New Roman"/>
          <w:i/>
          <w:iCs/>
          <w:sz w:val="26"/>
          <w:szCs w:val="26"/>
        </w:rPr>
      </w:pPr>
    </w:p>
    <w:p w14:paraId="4F610EC0" w14:textId="597FCC11" w:rsidR="00C366D0" w:rsidRPr="003263FE" w:rsidRDefault="00C366D0" w:rsidP="002F0FDA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3263FE">
        <w:rPr>
          <w:rFonts w:ascii="Times New Roman" w:hAnsi="Times New Roman" w:cs="Times New Roman"/>
          <w:iCs/>
          <w:sz w:val="26"/>
          <w:szCs w:val="26"/>
        </w:rPr>
        <w:t>Уважаемый участник закупки!</w:t>
      </w:r>
    </w:p>
    <w:p w14:paraId="584F1902" w14:textId="77777777" w:rsidR="003968B7" w:rsidRPr="003263FE" w:rsidRDefault="003968B7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76DB8D" w14:textId="32914D92" w:rsidR="00D9344F" w:rsidRPr="003263FE" w:rsidRDefault="009C7F08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FE">
        <w:rPr>
          <w:rFonts w:ascii="Times New Roman" w:hAnsi="Times New Roman" w:cs="Times New Roman"/>
          <w:sz w:val="26"/>
          <w:szCs w:val="26"/>
        </w:rPr>
        <w:t>Уведомляем</w:t>
      </w:r>
      <w:r w:rsidR="00697B4D" w:rsidRPr="003263FE">
        <w:rPr>
          <w:rFonts w:ascii="Times New Roman" w:hAnsi="Times New Roman" w:cs="Times New Roman"/>
          <w:sz w:val="26"/>
          <w:szCs w:val="26"/>
        </w:rPr>
        <w:t xml:space="preserve"> </w:t>
      </w:r>
      <w:r w:rsidR="00D9344F" w:rsidRPr="003263FE">
        <w:rPr>
          <w:rFonts w:ascii="Times New Roman" w:hAnsi="Times New Roman" w:cs="Times New Roman"/>
          <w:sz w:val="26"/>
          <w:szCs w:val="26"/>
        </w:rPr>
        <w:t xml:space="preserve">Вас </w:t>
      </w:r>
      <w:r w:rsidR="00697B4D" w:rsidRPr="003263FE">
        <w:rPr>
          <w:rFonts w:ascii="Times New Roman" w:hAnsi="Times New Roman" w:cs="Times New Roman"/>
          <w:sz w:val="26"/>
          <w:szCs w:val="26"/>
        </w:rPr>
        <w:t>о</w:t>
      </w:r>
      <w:r w:rsidR="00D9344F" w:rsidRPr="003263FE">
        <w:rPr>
          <w:rFonts w:ascii="Times New Roman" w:hAnsi="Times New Roman" w:cs="Times New Roman"/>
          <w:sz w:val="26"/>
          <w:szCs w:val="26"/>
        </w:rPr>
        <w:t xml:space="preserve"> </w:t>
      </w:r>
      <w:r w:rsidR="0081791E" w:rsidRPr="003263FE">
        <w:rPr>
          <w:rFonts w:ascii="Times New Roman" w:hAnsi="Times New Roman" w:cs="Times New Roman"/>
          <w:sz w:val="26"/>
          <w:szCs w:val="26"/>
        </w:rPr>
        <w:t>том, что с 01.07.2021 для участия в закупках, проводимых в соответствии с Единым Положением о закупке Государственной корпорации «Ростех»</w:t>
      </w:r>
      <w:r w:rsidR="007D5C0B" w:rsidRPr="003263FE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81791E" w:rsidRPr="003263FE">
        <w:rPr>
          <w:rFonts w:ascii="Times New Roman" w:hAnsi="Times New Roman" w:cs="Times New Roman"/>
          <w:sz w:val="26"/>
          <w:szCs w:val="26"/>
        </w:rPr>
        <w:t>, требуется прохождение процедуры аккредитации.</w:t>
      </w:r>
    </w:p>
    <w:p w14:paraId="2278F149" w14:textId="39E37C5A" w:rsidR="007D5C0B" w:rsidRPr="003263FE" w:rsidRDefault="007D5C0B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FE">
        <w:rPr>
          <w:rFonts w:ascii="Times New Roman" w:hAnsi="Times New Roman" w:cs="Times New Roman"/>
          <w:sz w:val="26"/>
          <w:szCs w:val="26"/>
        </w:rPr>
        <w:t xml:space="preserve">Процедура аккредитации направлена на проявление заказчиком должной осмотрительности, предусмотренной налоговым законодательством, для целей заключения сделок по результатам закупок и </w:t>
      </w:r>
      <w:r w:rsidR="003E12AA" w:rsidRPr="003263FE">
        <w:rPr>
          <w:rFonts w:ascii="Times New Roman" w:hAnsi="Times New Roman" w:cs="Times New Roman"/>
          <w:sz w:val="26"/>
          <w:szCs w:val="26"/>
        </w:rPr>
        <w:t xml:space="preserve">на </w:t>
      </w:r>
      <w:r w:rsidRPr="003263FE">
        <w:rPr>
          <w:rFonts w:ascii="Times New Roman" w:hAnsi="Times New Roman" w:cs="Times New Roman"/>
          <w:sz w:val="26"/>
          <w:szCs w:val="26"/>
        </w:rPr>
        <w:t>минимизацию рисков взаимодействия с недобросовестными поставщиками, а также на обеспечение формирования пула лиц, в отношении которых могут инициироваться мероприятия по развитию поставщиков в порядке, установленном правовыми актами Государственной корпорации «Ростех»</w:t>
      </w:r>
      <w:r w:rsidR="000A4B10" w:rsidRPr="003263FE">
        <w:rPr>
          <w:rFonts w:ascii="Times New Roman" w:hAnsi="Times New Roman" w:cs="Times New Roman"/>
          <w:sz w:val="26"/>
          <w:szCs w:val="26"/>
        </w:rPr>
        <w:t xml:space="preserve"> (далее – Корпорация)</w:t>
      </w:r>
      <w:r w:rsidRPr="003263FE">
        <w:rPr>
          <w:rFonts w:ascii="Times New Roman" w:hAnsi="Times New Roman" w:cs="Times New Roman"/>
          <w:sz w:val="26"/>
          <w:szCs w:val="26"/>
        </w:rPr>
        <w:t>.</w:t>
      </w:r>
    </w:p>
    <w:p w14:paraId="0A66BFEF" w14:textId="1163648D" w:rsidR="007D5C0B" w:rsidRPr="003263FE" w:rsidRDefault="000A4B10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FE">
        <w:rPr>
          <w:rFonts w:ascii="Times New Roman" w:hAnsi="Times New Roman" w:cs="Times New Roman"/>
          <w:sz w:val="26"/>
          <w:szCs w:val="26"/>
        </w:rPr>
        <w:t>За уч</w:t>
      </w:r>
      <w:r w:rsidR="007D5C0B" w:rsidRPr="003263FE">
        <w:rPr>
          <w:rFonts w:ascii="Times New Roman" w:hAnsi="Times New Roman" w:cs="Times New Roman"/>
          <w:sz w:val="26"/>
          <w:szCs w:val="26"/>
        </w:rPr>
        <w:t xml:space="preserve">астие в процедуре аккредитации </w:t>
      </w:r>
      <w:r w:rsidRPr="003263FE">
        <w:rPr>
          <w:rFonts w:ascii="Times New Roman" w:hAnsi="Times New Roman" w:cs="Times New Roman"/>
          <w:sz w:val="26"/>
          <w:szCs w:val="26"/>
        </w:rPr>
        <w:t>плата не взимается</w:t>
      </w:r>
      <w:r w:rsidR="003E12AA" w:rsidRPr="003263FE">
        <w:rPr>
          <w:rFonts w:ascii="Times New Roman" w:hAnsi="Times New Roman" w:cs="Times New Roman"/>
          <w:sz w:val="26"/>
          <w:szCs w:val="26"/>
        </w:rPr>
        <w:t xml:space="preserve">. </w:t>
      </w:r>
      <w:r w:rsidRPr="003263FE">
        <w:rPr>
          <w:rFonts w:ascii="Times New Roman" w:hAnsi="Times New Roman" w:cs="Times New Roman"/>
          <w:sz w:val="26"/>
          <w:szCs w:val="26"/>
        </w:rPr>
        <w:t>Поставщик самостоятельно несет все затраты, связанные с подготовкой и подачей заявки на аккредитацию.</w:t>
      </w:r>
    </w:p>
    <w:p w14:paraId="109748E0" w14:textId="77777777" w:rsidR="00A2140F" w:rsidRPr="003263FE" w:rsidRDefault="0081791E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FE">
        <w:rPr>
          <w:rFonts w:ascii="Times New Roman" w:hAnsi="Times New Roman" w:cs="Times New Roman"/>
          <w:sz w:val="26"/>
          <w:szCs w:val="26"/>
        </w:rPr>
        <w:t xml:space="preserve">Подать заявку на аккредитацию можно </w:t>
      </w:r>
      <w:r w:rsidR="00A2140F" w:rsidRPr="003263FE">
        <w:rPr>
          <w:rFonts w:ascii="Times New Roman" w:hAnsi="Times New Roman" w:cs="Times New Roman"/>
          <w:sz w:val="26"/>
          <w:szCs w:val="26"/>
        </w:rPr>
        <w:t>одним из следующих способов:</w:t>
      </w:r>
    </w:p>
    <w:p w14:paraId="4A793C8B" w14:textId="6A1743DC" w:rsidR="00A2140F" w:rsidRPr="003263FE" w:rsidRDefault="00A2140F" w:rsidP="009E1430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3263FE">
        <w:rPr>
          <w:rFonts w:ascii="Times New Roman" w:hAnsi="Times New Roman" w:cs="Times New Roman"/>
          <w:sz w:val="26"/>
          <w:szCs w:val="26"/>
        </w:rPr>
        <w:t>заблаговременно, начиная</w:t>
      </w:r>
      <w:r w:rsidRPr="003263FE">
        <w:rPr>
          <w:rFonts w:ascii="Times New Roman" w:hAnsi="Times New Roman" w:cs="Times New Roman"/>
          <w:b/>
          <w:sz w:val="26"/>
          <w:szCs w:val="26"/>
        </w:rPr>
        <w:t xml:space="preserve"> с 01.04.2021, </w:t>
      </w:r>
      <w:r w:rsidRPr="003263FE">
        <w:rPr>
          <w:rFonts w:ascii="Times New Roman" w:hAnsi="Times New Roman" w:cs="Times New Roman"/>
          <w:sz w:val="26"/>
          <w:szCs w:val="26"/>
        </w:rPr>
        <w:t xml:space="preserve">вне рамок проводимых закупочных процедур, на сайте </w:t>
      </w:r>
      <w:hyperlink r:id="rId6" w:history="1">
        <w:r w:rsidRPr="003263FE">
          <w:rPr>
            <w:rStyle w:val="a4"/>
            <w:rFonts w:ascii="Times New Roman" w:hAnsi="Times New Roman" w:cs="Times New Roman"/>
            <w:sz w:val="26"/>
            <w:szCs w:val="26"/>
          </w:rPr>
          <w:t>https://rt-ci.ru</w:t>
        </w:r>
      </w:hyperlink>
      <w:r w:rsidRPr="003263FE">
        <w:rPr>
          <w:rFonts w:ascii="Times New Roman" w:hAnsi="Times New Roman" w:cs="Times New Roman"/>
          <w:sz w:val="26"/>
          <w:szCs w:val="26"/>
        </w:rPr>
        <w:t xml:space="preserve"> или по адресу </w:t>
      </w:r>
      <w:hyperlink r:id="rId7" w:history="1">
        <w:r w:rsidRPr="003263FE">
          <w:rPr>
            <w:rStyle w:val="a4"/>
            <w:rFonts w:ascii="Times New Roman" w:hAnsi="Times New Roman" w:cs="Times New Roman"/>
            <w:sz w:val="26"/>
            <w:szCs w:val="26"/>
          </w:rPr>
          <w:t>rpz@rt-ci.ru</w:t>
        </w:r>
      </w:hyperlink>
      <w:r w:rsidR="00DD1AFF" w:rsidRPr="003263FE">
        <w:rPr>
          <w:rStyle w:val="a4"/>
          <w:rFonts w:ascii="Times New Roman" w:hAnsi="Times New Roman" w:cs="Times New Roman"/>
          <w:sz w:val="26"/>
          <w:szCs w:val="26"/>
        </w:rPr>
        <w:t>;</w:t>
      </w:r>
    </w:p>
    <w:p w14:paraId="4BDD360E" w14:textId="4C8C86F5" w:rsidR="00DD1AFF" w:rsidRPr="003263FE" w:rsidRDefault="00201B4D" w:rsidP="009E1430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FE">
        <w:rPr>
          <w:rFonts w:ascii="Times New Roman" w:hAnsi="Times New Roman" w:cs="Times New Roman"/>
          <w:sz w:val="26"/>
          <w:szCs w:val="26"/>
        </w:rPr>
        <w:t xml:space="preserve">начиная </w:t>
      </w:r>
      <w:r w:rsidRPr="003263FE">
        <w:rPr>
          <w:rFonts w:ascii="Times New Roman" w:hAnsi="Times New Roman" w:cs="Times New Roman"/>
          <w:b/>
          <w:sz w:val="26"/>
          <w:szCs w:val="26"/>
        </w:rPr>
        <w:t>с 01.07.2021</w:t>
      </w:r>
      <w:r w:rsidR="00E01F41" w:rsidRPr="003263FE">
        <w:rPr>
          <w:rFonts w:ascii="Times New Roman" w:hAnsi="Times New Roman" w:cs="Times New Roman"/>
          <w:b/>
          <w:sz w:val="26"/>
          <w:szCs w:val="26"/>
        </w:rPr>
        <w:t>,</w:t>
      </w:r>
      <w:r w:rsidRPr="00326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63FE">
        <w:rPr>
          <w:rFonts w:ascii="Times New Roman" w:hAnsi="Times New Roman" w:cs="Times New Roman"/>
          <w:sz w:val="26"/>
          <w:szCs w:val="26"/>
        </w:rPr>
        <w:t xml:space="preserve">подать заявку на аккредитацию </w:t>
      </w:r>
      <w:r w:rsidR="00E25127">
        <w:rPr>
          <w:rFonts w:ascii="Times New Roman" w:hAnsi="Times New Roman" w:cs="Times New Roman"/>
          <w:sz w:val="26"/>
          <w:szCs w:val="26"/>
        </w:rPr>
        <w:t xml:space="preserve">можно также </w:t>
      </w:r>
      <w:r w:rsidRPr="003263FE">
        <w:rPr>
          <w:rFonts w:ascii="Times New Roman" w:hAnsi="Times New Roman" w:cs="Times New Roman"/>
          <w:sz w:val="26"/>
          <w:szCs w:val="26"/>
        </w:rPr>
        <w:t>в составе заявки на участие в закупке</w:t>
      </w:r>
      <w:r w:rsidR="00E01F41" w:rsidRPr="003263FE">
        <w:rPr>
          <w:rFonts w:ascii="Times New Roman" w:hAnsi="Times New Roman" w:cs="Times New Roman"/>
          <w:sz w:val="26"/>
          <w:szCs w:val="26"/>
        </w:rPr>
        <w:t xml:space="preserve"> на ЭТП.</w:t>
      </w:r>
      <w:r w:rsidRPr="00326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148C18" w14:textId="4327DEBD" w:rsidR="00A2140F" w:rsidRPr="003263FE" w:rsidRDefault="00DD1AFF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FE">
        <w:rPr>
          <w:rFonts w:ascii="Times New Roman" w:hAnsi="Times New Roman" w:cs="Times New Roman"/>
          <w:sz w:val="26"/>
          <w:szCs w:val="26"/>
        </w:rPr>
        <w:t>Настоятельно рекомендуется про</w:t>
      </w:r>
      <w:r w:rsidR="00B14E1B">
        <w:rPr>
          <w:rFonts w:ascii="Times New Roman" w:hAnsi="Times New Roman" w:cs="Times New Roman"/>
          <w:sz w:val="26"/>
          <w:szCs w:val="26"/>
        </w:rPr>
        <w:t>ходить</w:t>
      </w:r>
      <w:r w:rsidRPr="003263FE">
        <w:rPr>
          <w:rFonts w:ascii="Times New Roman" w:hAnsi="Times New Roman" w:cs="Times New Roman"/>
          <w:sz w:val="26"/>
          <w:szCs w:val="26"/>
        </w:rPr>
        <w:t xml:space="preserve"> процедуру аккредитации заблаговременно, с целью минимизации рисков при уч</w:t>
      </w:r>
      <w:r w:rsidR="00201B4D" w:rsidRPr="003263FE">
        <w:rPr>
          <w:rFonts w:ascii="Times New Roman" w:hAnsi="Times New Roman" w:cs="Times New Roman"/>
          <w:sz w:val="26"/>
          <w:szCs w:val="26"/>
        </w:rPr>
        <w:t xml:space="preserve">астии в закупочных процедурах. </w:t>
      </w:r>
    </w:p>
    <w:p w14:paraId="374F4844" w14:textId="596A46D7" w:rsidR="00A2140F" w:rsidRPr="003263FE" w:rsidRDefault="00201B4D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FE">
        <w:rPr>
          <w:rFonts w:ascii="Times New Roman" w:hAnsi="Times New Roman" w:cs="Times New Roman"/>
          <w:sz w:val="26"/>
          <w:szCs w:val="26"/>
        </w:rPr>
        <w:t xml:space="preserve">С 01.07.2021 Поставщик, не обладающий статусом «аккредитован» и не предоставивший в составе заявки на участие в закупке надлежащую заявку на аккредитацию, </w:t>
      </w:r>
      <w:r w:rsidRPr="003263FE">
        <w:rPr>
          <w:rFonts w:ascii="Times New Roman" w:hAnsi="Times New Roman" w:cs="Times New Roman"/>
          <w:b/>
          <w:sz w:val="26"/>
          <w:szCs w:val="26"/>
        </w:rPr>
        <w:t>не может быть допущен к участию в конкурентной процедуре закупки</w:t>
      </w:r>
      <w:r w:rsidRPr="003263FE">
        <w:rPr>
          <w:rFonts w:ascii="Times New Roman" w:hAnsi="Times New Roman" w:cs="Times New Roman"/>
          <w:sz w:val="26"/>
          <w:szCs w:val="26"/>
        </w:rPr>
        <w:t xml:space="preserve"> и с ним не может быть заключён договор.</w:t>
      </w:r>
    </w:p>
    <w:p w14:paraId="200DA9FE" w14:textId="77777777" w:rsidR="003E12AA" w:rsidRPr="003263FE" w:rsidRDefault="009E1430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3FE">
        <w:rPr>
          <w:rFonts w:ascii="Times New Roman" w:hAnsi="Times New Roman" w:cs="Times New Roman"/>
          <w:sz w:val="26"/>
          <w:szCs w:val="26"/>
        </w:rPr>
        <w:t>Каждый из Поставщиков, планирующий</w:t>
      </w:r>
      <w:r w:rsidR="007C43D2" w:rsidRPr="003263FE">
        <w:rPr>
          <w:rFonts w:ascii="Times New Roman" w:hAnsi="Times New Roman" w:cs="Times New Roman"/>
          <w:sz w:val="26"/>
          <w:szCs w:val="26"/>
        </w:rPr>
        <w:t xml:space="preserve"> участвовать в закупочных процедурах</w:t>
      </w:r>
      <w:r w:rsidR="00840546" w:rsidRPr="003263FE">
        <w:rPr>
          <w:rFonts w:ascii="Times New Roman" w:hAnsi="Times New Roman" w:cs="Times New Roman"/>
          <w:sz w:val="26"/>
          <w:szCs w:val="26"/>
        </w:rPr>
        <w:t xml:space="preserve"> в составе коллективного участника</w:t>
      </w:r>
      <w:r w:rsidR="007C43D2" w:rsidRPr="003263FE">
        <w:rPr>
          <w:rFonts w:ascii="Times New Roman" w:hAnsi="Times New Roman" w:cs="Times New Roman"/>
          <w:sz w:val="26"/>
          <w:szCs w:val="26"/>
        </w:rPr>
        <w:t xml:space="preserve"> (</w:t>
      </w:r>
      <w:r w:rsidRPr="003263FE">
        <w:rPr>
          <w:rFonts w:ascii="Times New Roman" w:hAnsi="Times New Roman" w:cs="Times New Roman"/>
          <w:sz w:val="26"/>
          <w:szCs w:val="26"/>
        </w:rPr>
        <w:t>несколько юридических лиц, выступающих на стороне одного участника закупки, или несколько физических лиц, выступающих на стороне одного участника закупки, или несколько индивидуальных предпринимателей, выступающих на стороне одного участника закупки</w:t>
      </w:r>
      <w:r w:rsidR="007C43D2" w:rsidRPr="003263FE">
        <w:rPr>
          <w:rFonts w:ascii="Times New Roman" w:hAnsi="Times New Roman" w:cs="Times New Roman"/>
          <w:sz w:val="26"/>
          <w:szCs w:val="26"/>
        </w:rPr>
        <w:t>)</w:t>
      </w:r>
      <w:r w:rsidR="00840546" w:rsidRPr="003263FE">
        <w:rPr>
          <w:rFonts w:ascii="Times New Roman" w:hAnsi="Times New Roman" w:cs="Times New Roman"/>
          <w:sz w:val="26"/>
          <w:szCs w:val="26"/>
        </w:rPr>
        <w:t>,</w:t>
      </w:r>
      <w:r w:rsidRPr="003263FE">
        <w:rPr>
          <w:rFonts w:ascii="Times New Roman" w:hAnsi="Times New Roman" w:cs="Times New Roman"/>
          <w:sz w:val="26"/>
          <w:szCs w:val="26"/>
        </w:rPr>
        <w:t xml:space="preserve"> проходит процедуру </w:t>
      </w:r>
      <w:r w:rsidR="007C43D2" w:rsidRPr="003263FE">
        <w:rPr>
          <w:rFonts w:ascii="Times New Roman" w:hAnsi="Times New Roman" w:cs="Times New Roman"/>
          <w:sz w:val="26"/>
          <w:szCs w:val="26"/>
        </w:rPr>
        <w:t>а</w:t>
      </w:r>
      <w:r w:rsidR="00614F08" w:rsidRPr="003263FE">
        <w:rPr>
          <w:rFonts w:ascii="Times New Roman" w:hAnsi="Times New Roman" w:cs="Times New Roman"/>
          <w:sz w:val="26"/>
          <w:szCs w:val="26"/>
        </w:rPr>
        <w:t>ккредитации</w:t>
      </w:r>
      <w:r w:rsidR="007C43D2" w:rsidRPr="003263FE">
        <w:rPr>
          <w:rFonts w:ascii="Times New Roman" w:hAnsi="Times New Roman" w:cs="Times New Roman"/>
          <w:sz w:val="26"/>
          <w:szCs w:val="26"/>
        </w:rPr>
        <w:t xml:space="preserve"> по отдельности.</w:t>
      </w:r>
    </w:p>
    <w:p w14:paraId="10997BAF" w14:textId="77777777" w:rsidR="003E12AA" w:rsidRPr="003263FE" w:rsidRDefault="003E12AA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3E12AA" w:rsidRPr="00E25127" w14:paraId="26775764" w14:textId="77777777" w:rsidTr="003E12AA">
        <w:tc>
          <w:tcPr>
            <w:tcW w:w="10621" w:type="dxa"/>
          </w:tcPr>
          <w:p w14:paraId="4B605CC9" w14:textId="77777777" w:rsidR="003E12AA" w:rsidRPr="003263FE" w:rsidRDefault="003E12AA" w:rsidP="009E1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D11D15" w14:textId="1977B613" w:rsidR="003E12AA" w:rsidRPr="003263FE" w:rsidRDefault="003E12AA" w:rsidP="00326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3FE">
              <w:rPr>
                <w:rFonts w:ascii="Times New Roman" w:hAnsi="Times New Roman" w:cs="Times New Roman"/>
                <w:b/>
                <w:sz w:val="26"/>
                <w:szCs w:val="26"/>
              </w:rPr>
              <w:t>Вним</w:t>
            </w:r>
            <w:r w:rsidR="00683CB8">
              <w:rPr>
                <w:rFonts w:ascii="Times New Roman" w:hAnsi="Times New Roman" w:cs="Times New Roman"/>
                <w:b/>
                <w:sz w:val="26"/>
                <w:szCs w:val="26"/>
              </w:rPr>
              <w:t>ани</w:t>
            </w:r>
            <w:r w:rsidRPr="003263FE">
              <w:rPr>
                <w:rFonts w:ascii="Times New Roman" w:hAnsi="Times New Roman" w:cs="Times New Roman"/>
                <w:b/>
                <w:sz w:val="26"/>
                <w:szCs w:val="26"/>
              </w:rPr>
              <w:t>ю участников закупки!</w:t>
            </w:r>
          </w:p>
          <w:p w14:paraId="2A5577FC" w14:textId="77777777" w:rsidR="003E12AA" w:rsidRPr="003263FE" w:rsidRDefault="003E12AA" w:rsidP="003E12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D47378" w14:textId="5143F1E6" w:rsidR="003E12AA" w:rsidRPr="003263FE" w:rsidRDefault="003E12AA" w:rsidP="003E12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3FE">
              <w:rPr>
                <w:rFonts w:ascii="Times New Roman" w:hAnsi="Times New Roman" w:cs="Times New Roman"/>
                <w:sz w:val="26"/>
                <w:szCs w:val="26"/>
              </w:rPr>
              <w:t xml:space="preserve">Процедура аккредитации осуществляется исключительно специалистами </w:t>
            </w:r>
            <w:r w:rsidR="00AC755E" w:rsidRPr="003263FE">
              <w:rPr>
                <w:rFonts w:ascii="Times New Roman" w:hAnsi="Times New Roman" w:cs="Times New Roman"/>
                <w:sz w:val="26"/>
                <w:szCs w:val="26"/>
              </w:rPr>
              <w:t>специализированной</w:t>
            </w:r>
            <w:r w:rsidRPr="003263F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(ООО «РТ-</w:t>
            </w:r>
            <w:proofErr w:type="spellStart"/>
            <w:r w:rsidRPr="003263FE">
              <w:rPr>
                <w:rFonts w:ascii="Times New Roman" w:hAnsi="Times New Roman" w:cs="Times New Roman"/>
                <w:sz w:val="26"/>
                <w:szCs w:val="26"/>
              </w:rPr>
              <w:t>Комплектимпекс</w:t>
            </w:r>
            <w:proofErr w:type="spellEnd"/>
            <w:r w:rsidRPr="003263FE">
              <w:rPr>
                <w:rFonts w:ascii="Times New Roman" w:hAnsi="Times New Roman" w:cs="Times New Roman"/>
                <w:sz w:val="26"/>
                <w:szCs w:val="26"/>
              </w:rPr>
              <w:t xml:space="preserve">») строго в рамках процедур, установленных подразделом 6.7 Положения, применение каких-либо «ускоренных» или «гарантированных» процедур со стороны Корпорации, </w:t>
            </w:r>
            <w:r w:rsidR="00AC75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3263FE">
              <w:rPr>
                <w:rFonts w:ascii="Times New Roman" w:hAnsi="Times New Roman" w:cs="Times New Roman"/>
                <w:sz w:val="26"/>
                <w:szCs w:val="26"/>
              </w:rPr>
              <w:t>пециализированной организации, ЭТП, посреднических организаций не предусмотрено.</w:t>
            </w:r>
          </w:p>
          <w:p w14:paraId="1DC24B26" w14:textId="77777777" w:rsidR="003E12AA" w:rsidRPr="003263FE" w:rsidRDefault="003E12AA" w:rsidP="003E12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1ECAE" w14:textId="1BF5CEAE" w:rsidR="003E12AA" w:rsidRPr="003263FE" w:rsidRDefault="003E12AA" w:rsidP="003E12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3FE">
              <w:rPr>
                <w:rFonts w:ascii="Times New Roman" w:hAnsi="Times New Roman" w:cs="Times New Roman"/>
                <w:sz w:val="26"/>
                <w:szCs w:val="26"/>
              </w:rPr>
              <w:t>По вопроса</w:t>
            </w:r>
            <w:r w:rsidR="00B14E1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263FE">
              <w:rPr>
                <w:rFonts w:ascii="Times New Roman" w:hAnsi="Times New Roman" w:cs="Times New Roman"/>
                <w:sz w:val="26"/>
                <w:szCs w:val="26"/>
              </w:rPr>
              <w:t xml:space="preserve">, связанным с прохождением аккредитации Вы вправе обратиться в ООО «РТ-Комплектимпекс» по тел. +7 (495) </w:t>
            </w:r>
            <w:r w:rsidR="00E25127" w:rsidRPr="003263FE">
              <w:rPr>
                <w:rFonts w:ascii="Times New Roman" w:hAnsi="Times New Roman" w:cs="Times New Roman"/>
                <w:sz w:val="26"/>
                <w:szCs w:val="26"/>
              </w:rPr>
              <w:t>825-50-50</w:t>
            </w:r>
            <w:r w:rsidR="00E25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3FE">
              <w:rPr>
                <w:rFonts w:ascii="Times New Roman" w:hAnsi="Times New Roman" w:cs="Times New Roman"/>
                <w:sz w:val="26"/>
                <w:szCs w:val="26"/>
              </w:rPr>
              <w:t xml:space="preserve">или написать по адресу: </w:t>
            </w:r>
            <w:hyperlink r:id="rId8" w:history="1">
              <w:r w:rsidRPr="003263F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rpz@rt-ci.ru</w:t>
              </w:r>
            </w:hyperlink>
            <w:r w:rsidRPr="003263F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8578C8" w14:textId="77777777" w:rsidR="003E12AA" w:rsidRPr="003263FE" w:rsidRDefault="003E12AA" w:rsidP="009E1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2AABEF" w14:textId="77777777" w:rsidR="003E12AA" w:rsidRDefault="003E12AA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D331B04" w14:textId="77777777" w:rsidR="00D54509" w:rsidRDefault="00D54509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CA0381A" w14:textId="77777777" w:rsidR="00D54509" w:rsidRDefault="00D54509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9951A82" w14:textId="77777777" w:rsidR="00D54509" w:rsidRDefault="00D54509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826B7A2" w14:textId="77777777" w:rsidR="00D54509" w:rsidRDefault="00D54509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05F837C" w14:textId="77777777" w:rsidR="00D54509" w:rsidRDefault="00D54509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E62618B" w14:textId="77777777" w:rsidR="00D54509" w:rsidRPr="00D54509" w:rsidRDefault="00D54509" w:rsidP="00D54509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D54509">
        <w:rPr>
          <w:rFonts w:ascii="Times New Roman" w:eastAsia="Calibri" w:hAnsi="Times New Roman" w:cs="Times New Roman"/>
          <w:bCs/>
          <w:i/>
          <w:sz w:val="20"/>
          <w:szCs w:val="20"/>
        </w:rPr>
        <w:lastRenderedPageBreak/>
        <w:t xml:space="preserve">Заполняется на фирменном бланке </w:t>
      </w:r>
    </w:p>
    <w:p w14:paraId="0F44D622" w14:textId="77777777" w:rsidR="00D54509" w:rsidRPr="00D54509" w:rsidRDefault="00D54509" w:rsidP="00D54509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D54509">
        <w:rPr>
          <w:rFonts w:ascii="Times New Roman" w:eastAsia="Calibri" w:hAnsi="Times New Roman" w:cs="Times New Roman"/>
          <w:bCs/>
          <w:i/>
          <w:sz w:val="20"/>
          <w:szCs w:val="20"/>
        </w:rPr>
        <w:t>(использование/неиспользование фирменного бланка не влияет на прохождение аккредитации)</w:t>
      </w:r>
    </w:p>
    <w:p w14:paraId="5ED79883" w14:textId="77777777" w:rsidR="00D54509" w:rsidRPr="00D54509" w:rsidRDefault="00D54509" w:rsidP="00D54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1002C258" w14:textId="77777777" w:rsidR="00D54509" w:rsidRPr="00D54509" w:rsidRDefault="00D54509" w:rsidP="00D54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4E65AE5" w14:textId="77777777" w:rsidR="00D54509" w:rsidRPr="00D54509" w:rsidRDefault="00D54509" w:rsidP="00D54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4509">
        <w:rPr>
          <w:rFonts w:ascii="Times New Roman" w:eastAsia="Calibri" w:hAnsi="Times New Roman" w:cs="Times New Roman"/>
          <w:b/>
          <w:bCs/>
          <w:sz w:val="24"/>
          <w:szCs w:val="24"/>
        </w:rPr>
        <w:t>ЗАЯВКА НА АККРЕДИТАЦИЮ ПОСТАВЩИКА</w:t>
      </w:r>
    </w:p>
    <w:p w14:paraId="2439F47C" w14:textId="77777777" w:rsidR="00D54509" w:rsidRPr="00D54509" w:rsidRDefault="00D54509" w:rsidP="00D54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4509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Единым Положением о закупке Государственной корпорации «</w:t>
      </w:r>
      <w:proofErr w:type="spellStart"/>
      <w:r w:rsidRPr="00D54509">
        <w:rPr>
          <w:rFonts w:ascii="Times New Roman" w:eastAsia="Calibri" w:hAnsi="Times New Roman" w:cs="Times New Roman"/>
          <w:b/>
          <w:bCs/>
          <w:sz w:val="24"/>
          <w:szCs w:val="24"/>
        </w:rPr>
        <w:t>Ростех</w:t>
      </w:r>
      <w:proofErr w:type="spellEnd"/>
      <w:r w:rsidRPr="00D5450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5E650519" w14:textId="77777777" w:rsidR="00D54509" w:rsidRPr="00D54509" w:rsidRDefault="00D54509" w:rsidP="00D54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177EE" w14:textId="77777777" w:rsidR="00D54509" w:rsidRPr="00D54509" w:rsidRDefault="00D54509" w:rsidP="00D54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2DC39" w14:textId="77777777" w:rsidR="00D54509" w:rsidRPr="00D54509" w:rsidRDefault="00D54509" w:rsidP="00D545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 xml:space="preserve">Настоящим __________________________________________ (далее – поставщик) </w:t>
      </w:r>
    </w:p>
    <w:p w14:paraId="7B274CB9" w14:textId="77777777" w:rsidR="00D54509" w:rsidRPr="00D54509" w:rsidRDefault="00D54509" w:rsidP="00D54509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5450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</w:t>
      </w:r>
      <w:proofErr w:type="gramStart"/>
      <w:r w:rsidRPr="00D5450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(указывается наименование поставщика с указанием организационно-правовой формы, </w:t>
      </w:r>
      <w:proofErr w:type="gramEnd"/>
    </w:p>
    <w:p w14:paraId="2DB74321" w14:textId="77777777" w:rsidR="00D54509" w:rsidRPr="00D54509" w:rsidRDefault="00D54509" w:rsidP="00D54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5450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proofErr w:type="gramStart"/>
      <w:r w:rsidRPr="00D54509">
        <w:rPr>
          <w:rFonts w:ascii="Times New Roman" w:eastAsia="Calibri" w:hAnsi="Times New Roman" w:cs="Times New Roman"/>
          <w:sz w:val="24"/>
          <w:szCs w:val="24"/>
          <w:vertAlign w:val="superscript"/>
        </w:rPr>
        <w:t>Ф.И.О. индивидуального предпринимателя)</w:t>
      </w:r>
      <w:proofErr w:type="gramEnd"/>
    </w:p>
    <w:p w14:paraId="6A970E72" w14:textId="77777777" w:rsidR="00D54509" w:rsidRPr="00D54509" w:rsidRDefault="00D54509" w:rsidP="00D54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>просит рассмотреть настоящую заявку на аккредитацию.</w:t>
      </w:r>
    </w:p>
    <w:p w14:paraId="401213DD" w14:textId="77777777" w:rsidR="00D54509" w:rsidRPr="00D54509" w:rsidRDefault="00D54509" w:rsidP="00D54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90E712" w14:textId="77777777" w:rsidR="00D54509" w:rsidRPr="00D54509" w:rsidRDefault="00D54509" w:rsidP="00D545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09">
        <w:rPr>
          <w:rFonts w:ascii="Times New Roman" w:eastAsia="Calibri" w:hAnsi="Times New Roman" w:cs="Times New Roman"/>
          <w:bCs/>
          <w:sz w:val="24"/>
          <w:szCs w:val="24"/>
        </w:rPr>
        <w:t>2. Подачей настоящей заявки подтверждаем, что:</w:t>
      </w:r>
    </w:p>
    <w:p w14:paraId="21FD5297" w14:textId="77777777" w:rsidR="00D54509" w:rsidRPr="00D54509" w:rsidRDefault="00D54509" w:rsidP="00D54509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4509">
        <w:rPr>
          <w:rFonts w:ascii="Times New Roman" w:eastAsia="Calibri" w:hAnsi="Times New Roman" w:cs="Times New Roman"/>
          <w:sz w:val="24"/>
          <w:szCs w:val="24"/>
        </w:rPr>
        <w:t>нами изучены требования Единого положения о закупке Государственной корпорации «</w:t>
      </w:r>
      <w:proofErr w:type="spellStart"/>
      <w:r w:rsidRPr="00D54509">
        <w:rPr>
          <w:rFonts w:ascii="Times New Roman" w:eastAsia="Calibri" w:hAnsi="Times New Roman" w:cs="Times New Roman"/>
          <w:sz w:val="24"/>
          <w:szCs w:val="24"/>
        </w:rPr>
        <w:t>Ростех</w:t>
      </w:r>
      <w:proofErr w:type="spellEnd"/>
      <w:r w:rsidRPr="00D54509">
        <w:rPr>
          <w:rFonts w:ascii="Times New Roman" w:eastAsia="Calibri" w:hAnsi="Times New Roman" w:cs="Times New Roman"/>
          <w:sz w:val="24"/>
          <w:szCs w:val="24"/>
        </w:rPr>
        <w:t xml:space="preserve">», действующая редакция которого размещена в Единой информационной системе по адресу </w:t>
      </w:r>
      <w:r w:rsidRPr="00D54509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5450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D54509">
        <w:rPr>
          <w:rFonts w:ascii="Times New Roman" w:eastAsia="Calibri" w:hAnsi="Times New Roman" w:cs="Times New Roman"/>
          <w:sz w:val="24"/>
          <w:szCs w:val="24"/>
          <w:lang w:val="en-US"/>
        </w:rPr>
        <w:t>zakupki</w:t>
      </w:r>
      <w:proofErr w:type="spellEnd"/>
      <w:r w:rsidRPr="00D5450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D54509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D5450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D5450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D54509">
        <w:rPr>
          <w:rFonts w:ascii="Times New Roman" w:eastAsia="Calibri" w:hAnsi="Times New Roman" w:cs="Times New Roman"/>
          <w:sz w:val="24"/>
          <w:szCs w:val="24"/>
        </w:rPr>
        <w:t>, и выражает своё безоговорочное согласие с критериями и порядком проведения аккредитации;</w:t>
      </w:r>
      <w:proofErr w:type="gramEnd"/>
    </w:p>
    <w:p w14:paraId="0E56356A" w14:textId="77777777" w:rsidR="00D54509" w:rsidRPr="00D54509" w:rsidRDefault="00D54509" w:rsidP="00D54509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>на момент подачи заявки на аккредитацию поставщик соответствует обязательным требованиям к участникам закупки, установленным в подп. 10.4.3(1), 10.4.3(3) – 10.4.3(7) Положения;</w:t>
      </w:r>
    </w:p>
    <w:p w14:paraId="1C4BCCB9" w14:textId="77777777" w:rsidR="00D54509" w:rsidRPr="00D54509" w:rsidRDefault="00D54509" w:rsidP="00D54509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>сведения о поставщике отсутствуют в реестрах недобросовестных поставщиков, предусмотренных Федеральным законом от 18.07.2011 № 223-ФЗ «О закупках товаров, работ, услуг отдельными видами юридических лиц» и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нужд»;</w:t>
      </w:r>
    </w:p>
    <w:p w14:paraId="22F984F0" w14:textId="77777777" w:rsidR="00D54509" w:rsidRPr="00D54509" w:rsidRDefault="00D54509" w:rsidP="00D54509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№ 152-ФЗ «О персональных данных» получено согласие каждого из лиц, чьи персональные данные будут переданы для обработки в составе заявки на аккредитацию, включая персональные данные, содержащиеся в документах, прилагаемых к заявке;</w:t>
      </w:r>
    </w:p>
    <w:p w14:paraId="596DB9B6" w14:textId="77777777" w:rsidR="00D54509" w:rsidRPr="00D54509" w:rsidRDefault="00D54509" w:rsidP="00D54509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4509">
        <w:rPr>
          <w:rFonts w:ascii="Times New Roman" w:eastAsia="Calibri" w:hAnsi="Times New Roman" w:cs="Times New Roman"/>
          <w:sz w:val="24"/>
          <w:szCs w:val="24"/>
        </w:rPr>
        <w:t>предупрежден</w:t>
      </w:r>
      <w:proofErr w:type="gramEnd"/>
      <w:r w:rsidRPr="00D54509">
        <w:rPr>
          <w:rFonts w:ascii="Times New Roman" w:eastAsia="Calibri" w:hAnsi="Times New Roman" w:cs="Times New Roman"/>
          <w:sz w:val="24"/>
          <w:szCs w:val="24"/>
        </w:rPr>
        <w:t xml:space="preserve"> о риске аннулирования аккредитации в случае предоставления заведомо недостоверной информации в составе настоящей заявки;</w:t>
      </w:r>
    </w:p>
    <w:p w14:paraId="617A62BE" w14:textId="77777777" w:rsidR="00D54509" w:rsidRPr="00D54509" w:rsidRDefault="00D54509" w:rsidP="00D54509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4509">
        <w:rPr>
          <w:rFonts w:ascii="Times New Roman" w:eastAsia="Calibri" w:hAnsi="Times New Roman" w:cs="Times New Roman"/>
          <w:sz w:val="24"/>
          <w:szCs w:val="24"/>
        </w:rPr>
        <w:t>осведомлен</w:t>
      </w:r>
      <w:proofErr w:type="gramEnd"/>
      <w:r w:rsidRPr="00D54509">
        <w:rPr>
          <w:rFonts w:ascii="Times New Roman" w:eastAsia="Calibri" w:hAnsi="Times New Roman" w:cs="Times New Roman"/>
          <w:sz w:val="24"/>
          <w:szCs w:val="24"/>
        </w:rPr>
        <w:t xml:space="preserve"> о необходимости своевременного (в течение 5 рабочих дней) уведомления Специализированной организации (ООО «РТ-</w:t>
      </w:r>
      <w:proofErr w:type="spellStart"/>
      <w:r w:rsidRPr="00D54509">
        <w:rPr>
          <w:rFonts w:ascii="Times New Roman" w:eastAsia="Calibri" w:hAnsi="Times New Roman" w:cs="Times New Roman"/>
          <w:sz w:val="24"/>
          <w:szCs w:val="24"/>
        </w:rPr>
        <w:t>Комплектимпекс</w:t>
      </w:r>
      <w:proofErr w:type="spellEnd"/>
      <w:r w:rsidRPr="00D54509">
        <w:rPr>
          <w:rFonts w:ascii="Times New Roman" w:eastAsia="Calibri" w:hAnsi="Times New Roman" w:cs="Times New Roman"/>
          <w:sz w:val="24"/>
          <w:szCs w:val="24"/>
        </w:rPr>
        <w:t>») об изменении сведений, отражённых в настоящей заявке, а также об иных изменениях, способных оказать влияние на соответствие поставщика критериям аккредитации,</w:t>
      </w:r>
    </w:p>
    <w:p w14:paraId="2F2AF4E2" w14:textId="77777777" w:rsidR="00D54509" w:rsidRPr="00D54509" w:rsidRDefault="00D54509" w:rsidP="00D54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013E1F" w14:textId="77777777" w:rsidR="00D54509" w:rsidRPr="00D54509" w:rsidRDefault="00D54509" w:rsidP="00D54509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 xml:space="preserve">3. Настоящим подтверждаем, что все сведения в настоящей заявке являются достоверными и актуальными. Последствия предоставления недостоверных сведений нам </w:t>
      </w:r>
      <w:proofErr w:type="gramStart"/>
      <w:r w:rsidRPr="00D54509">
        <w:rPr>
          <w:rFonts w:ascii="Times New Roman" w:eastAsia="Calibri" w:hAnsi="Times New Roman" w:cs="Times New Roman"/>
          <w:sz w:val="24"/>
          <w:szCs w:val="24"/>
        </w:rPr>
        <w:t>известны и понятны</w:t>
      </w:r>
      <w:proofErr w:type="gramEnd"/>
      <w:r w:rsidRPr="00D545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B8F1B2" w14:textId="77777777" w:rsidR="00D54509" w:rsidRPr="00D54509" w:rsidRDefault="00D54509" w:rsidP="00D5450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21D099D" w14:textId="77777777" w:rsidR="00D54509" w:rsidRPr="00D54509" w:rsidRDefault="00D54509" w:rsidP="00D545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14:paraId="6F069E9B" w14:textId="77777777" w:rsidR="00D54509" w:rsidRPr="00D54509" w:rsidRDefault="00D54509" w:rsidP="00D54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F8097" w14:textId="77777777" w:rsidR="00D54509" w:rsidRPr="00D54509" w:rsidRDefault="00D54509" w:rsidP="00D545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>1. Анкета поставщика.</w:t>
      </w:r>
    </w:p>
    <w:p w14:paraId="43F50A6E" w14:textId="77777777" w:rsidR="00D54509" w:rsidRPr="00D54509" w:rsidRDefault="00D54509" w:rsidP="00D545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>2. Бухгалтерская отчетность поставщика (бухгалтерский баланс, отчет о прибылях и убытках, приложения к ним) за два календарных года, предшествующих году подачи заявки на аккредитацию.</w:t>
      </w:r>
    </w:p>
    <w:p w14:paraId="2A9DF541" w14:textId="77777777" w:rsidR="00D54509" w:rsidRPr="00D54509" w:rsidRDefault="00D54509" w:rsidP="00D545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>3. Документ, подтверждающий полномочия лица на подписание заявки на аккредитацию в случае, если подписание заявки осуществляется лицом, не являющимся руководителем (для юридических лиц) или в случае подписания заявки лицом, являющимся представителем поставщика (для индивидуальных предпринимателей).</w:t>
      </w:r>
    </w:p>
    <w:p w14:paraId="08D6898C" w14:textId="77777777" w:rsidR="00D54509" w:rsidRPr="00D54509" w:rsidRDefault="00D54509" w:rsidP="00D545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09">
        <w:rPr>
          <w:rFonts w:ascii="Times New Roman" w:eastAsia="Calibri" w:hAnsi="Times New Roman" w:cs="Times New Roman"/>
          <w:sz w:val="24"/>
          <w:szCs w:val="24"/>
        </w:rPr>
        <w:t>4. Иные приложения по усмотрению поставщика.</w:t>
      </w:r>
    </w:p>
    <w:p w14:paraId="2967658D" w14:textId="77777777" w:rsidR="00D54509" w:rsidRPr="00D54509" w:rsidRDefault="00D54509" w:rsidP="00D5450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EAF93B5" w14:textId="77777777" w:rsidR="00D54509" w:rsidRPr="00D54509" w:rsidRDefault="00D54509" w:rsidP="00D5450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54509">
        <w:rPr>
          <w:rFonts w:ascii="Times New Roman" w:eastAsia="Calibri" w:hAnsi="Times New Roman" w:cs="Times New Roman"/>
          <w:sz w:val="24"/>
        </w:rPr>
        <w:t>Должность, ФИО руководителя поставщика (уполномоченного лица)</w:t>
      </w:r>
      <w:r w:rsidRPr="00D54509">
        <w:rPr>
          <w:rFonts w:ascii="Times New Roman" w:eastAsia="Calibri" w:hAnsi="Times New Roman" w:cs="Times New Roman"/>
          <w:sz w:val="24"/>
        </w:rPr>
        <w:tab/>
      </w:r>
      <w:r w:rsidRPr="00D54509">
        <w:rPr>
          <w:rFonts w:ascii="Times New Roman" w:eastAsia="Calibri" w:hAnsi="Times New Roman" w:cs="Times New Roman"/>
          <w:sz w:val="24"/>
        </w:rPr>
        <w:tab/>
      </w:r>
      <w:r w:rsidRPr="00D54509">
        <w:rPr>
          <w:rFonts w:ascii="Times New Roman" w:eastAsia="Calibri" w:hAnsi="Times New Roman" w:cs="Times New Roman"/>
          <w:sz w:val="24"/>
        </w:rPr>
        <w:tab/>
        <w:t>_____________/_______________/</w:t>
      </w:r>
    </w:p>
    <w:p w14:paraId="30C27D84" w14:textId="77777777" w:rsidR="00D54509" w:rsidRPr="00D54509" w:rsidRDefault="00D54509" w:rsidP="00D5450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545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Подпись                  ФИО</w:t>
      </w:r>
    </w:p>
    <w:p w14:paraId="3056070C" w14:textId="77777777" w:rsidR="00D54509" w:rsidRPr="00D54509" w:rsidRDefault="00D54509" w:rsidP="00D5450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54509">
        <w:rPr>
          <w:rFonts w:ascii="Times New Roman" w:eastAsia="Calibri" w:hAnsi="Times New Roman" w:cs="Times New Roman"/>
          <w:sz w:val="24"/>
        </w:rPr>
        <w:t>«____» _________ 20____ г.</w:t>
      </w:r>
    </w:p>
    <w:p w14:paraId="1B4430BF" w14:textId="77777777" w:rsidR="00D54509" w:rsidRDefault="00D54509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F5925E2" w14:textId="77777777" w:rsidR="00D54509" w:rsidRDefault="00D54509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0ED0C2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  <w:sectPr w:rsidR="00333B3C" w:rsidSect="003263FE">
          <w:pgSz w:w="11906" w:h="16838"/>
          <w:pgMar w:top="426" w:right="424" w:bottom="284" w:left="851" w:header="708" w:footer="708" w:gutter="0"/>
          <w:cols w:space="708"/>
          <w:docGrid w:linePitch="360"/>
        </w:sectPr>
      </w:pPr>
    </w:p>
    <w:p w14:paraId="24476826" w14:textId="77777777" w:rsidR="00333B3C" w:rsidRPr="00333B3C" w:rsidRDefault="00333B3C" w:rsidP="00333B3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333B3C">
        <w:rPr>
          <w:rFonts w:ascii="Times New Roman" w:eastAsia="Calibri" w:hAnsi="Times New Roman" w:cs="Times New Roman"/>
          <w:bCs/>
          <w:i/>
          <w:sz w:val="20"/>
          <w:szCs w:val="20"/>
        </w:rPr>
        <w:lastRenderedPageBreak/>
        <w:t xml:space="preserve">Приложение 1 </w:t>
      </w:r>
    </w:p>
    <w:p w14:paraId="62733A04" w14:textId="77777777" w:rsidR="00333B3C" w:rsidRPr="00333B3C" w:rsidRDefault="00333B3C" w:rsidP="00333B3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333B3C">
        <w:rPr>
          <w:rFonts w:ascii="Times New Roman" w:eastAsia="Calibri" w:hAnsi="Times New Roman" w:cs="Times New Roman"/>
          <w:bCs/>
          <w:i/>
          <w:sz w:val="20"/>
          <w:szCs w:val="20"/>
        </w:rPr>
        <w:t>к Заявке на аккредитацию поставщика</w:t>
      </w:r>
    </w:p>
    <w:p w14:paraId="79859ED7" w14:textId="77777777" w:rsidR="00333B3C" w:rsidRPr="00333B3C" w:rsidRDefault="00333B3C" w:rsidP="00333B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162B93D2" w14:textId="77777777" w:rsidR="00333B3C" w:rsidRPr="00333B3C" w:rsidRDefault="00333B3C" w:rsidP="00333B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3B3C">
        <w:rPr>
          <w:rFonts w:ascii="Times New Roman" w:eastAsia="Calibri" w:hAnsi="Times New Roman" w:cs="Times New Roman"/>
          <w:b/>
          <w:bCs/>
          <w:sz w:val="24"/>
          <w:szCs w:val="24"/>
        </w:rPr>
        <w:t>АНКЕТА ПОСТАВЩИКА</w:t>
      </w:r>
    </w:p>
    <w:p w14:paraId="20D2A08E" w14:textId="77777777" w:rsidR="00333B3C" w:rsidRPr="00333B3C" w:rsidRDefault="00333B3C" w:rsidP="00333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739"/>
        <w:gridCol w:w="3480"/>
        <w:gridCol w:w="2920"/>
        <w:gridCol w:w="5887"/>
      </w:tblGrid>
      <w:tr w:rsidR="00333B3C" w:rsidRPr="00333B3C" w14:paraId="3FC4FD69" w14:textId="77777777" w:rsidTr="00AF6F78">
        <w:tc>
          <w:tcPr>
            <w:tcW w:w="562" w:type="dxa"/>
            <w:vAlign w:val="center"/>
          </w:tcPr>
          <w:p w14:paraId="4B662314" w14:textId="77777777" w:rsidR="00333B3C" w:rsidRPr="00333B3C" w:rsidRDefault="00333B3C" w:rsidP="00333B3C">
            <w:pPr>
              <w:jc w:val="center"/>
              <w:rPr>
                <w:rFonts w:eastAsia="Calibri"/>
                <w:b/>
                <w:bCs/>
              </w:rPr>
            </w:pPr>
            <w:r w:rsidRPr="00333B3C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333B3C">
              <w:rPr>
                <w:rFonts w:eastAsia="Calibri"/>
                <w:b/>
                <w:bCs/>
              </w:rPr>
              <w:t>п</w:t>
            </w:r>
            <w:proofErr w:type="gramEnd"/>
            <w:r w:rsidRPr="00333B3C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2739" w:type="dxa"/>
            <w:vAlign w:val="center"/>
          </w:tcPr>
          <w:p w14:paraId="285C98A6" w14:textId="77777777" w:rsidR="00333B3C" w:rsidRPr="00333B3C" w:rsidRDefault="00333B3C" w:rsidP="00333B3C">
            <w:pPr>
              <w:jc w:val="center"/>
              <w:rPr>
                <w:rFonts w:eastAsia="Calibri"/>
                <w:b/>
                <w:bCs/>
              </w:rPr>
            </w:pPr>
            <w:r w:rsidRPr="00333B3C">
              <w:rPr>
                <w:rFonts w:eastAsia="Calibri"/>
                <w:b/>
                <w:bCs/>
              </w:rPr>
              <w:t>Наименование параметра</w:t>
            </w:r>
          </w:p>
        </w:tc>
        <w:tc>
          <w:tcPr>
            <w:tcW w:w="3480" w:type="dxa"/>
            <w:vAlign w:val="center"/>
          </w:tcPr>
          <w:p w14:paraId="0358DEBE" w14:textId="77777777" w:rsidR="00333B3C" w:rsidRPr="00333B3C" w:rsidRDefault="00333B3C" w:rsidP="00333B3C">
            <w:pPr>
              <w:jc w:val="center"/>
              <w:rPr>
                <w:rFonts w:eastAsia="Calibri"/>
                <w:b/>
                <w:bCs/>
              </w:rPr>
            </w:pPr>
            <w:r w:rsidRPr="00333B3C">
              <w:rPr>
                <w:rFonts w:eastAsia="Calibri"/>
                <w:b/>
                <w:bCs/>
              </w:rPr>
              <w:t>Значение (заполняется поставщиком)</w:t>
            </w:r>
          </w:p>
        </w:tc>
        <w:tc>
          <w:tcPr>
            <w:tcW w:w="2920" w:type="dxa"/>
            <w:vAlign w:val="center"/>
          </w:tcPr>
          <w:p w14:paraId="0365C89D" w14:textId="77777777" w:rsidR="00333B3C" w:rsidRPr="00333B3C" w:rsidRDefault="00333B3C" w:rsidP="00333B3C">
            <w:pPr>
              <w:jc w:val="center"/>
              <w:rPr>
                <w:rFonts w:eastAsia="Calibri"/>
                <w:b/>
                <w:bCs/>
              </w:rPr>
            </w:pPr>
            <w:r w:rsidRPr="00333B3C">
              <w:rPr>
                <w:rFonts w:eastAsia="Calibri"/>
                <w:b/>
                <w:bCs/>
              </w:rPr>
              <w:t xml:space="preserve">Требуемое значение </w:t>
            </w:r>
          </w:p>
          <w:p w14:paraId="72CDDB3D" w14:textId="77777777" w:rsidR="00333B3C" w:rsidRPr="00333B3C" w:rsidRDefault="00333B3C" w:rsidP="00333B3C">
            <w:pPr>
              <w:jc w:val="center"/>
              <w:rPr>
                <w:rFonts w:eastAsia="Calibri"/>
                <w:b/>
                <w:bCs/>
              </w:rPr>
            </w:pPr>
            <w:r w:rsidRPr="00333B3C">
              <w:rPr>
                <w:rFonts w:eastAsia="Calibri"/>
                <w:b/>
                <w:bCs/>
              </w:rPr>
              <w:t>(критерий аккредитации)</w:t>
            </w:r>
          </w:p>
        </w:tc>
        <w:tc>
          <w:tcPr>
            <w:tcW w:w="5887" w:type="dxa"/>
            <w:vAlign w:val="center"/>
          </w:tcPr>
          <w:p w14:paraId="5E60B9CE" w14:textId="77777777" w:rsidR="00333B3C" w:rsidRPr="00333B3C" w:rsidRDefault="00333B3C" w:rsidP="00333B3C">
            <w:pPr>
              <w:jc w:val="center"/>
              <w:rPr>
                <w:rFonts w:eastAsia="Calibri"/>
                <w:b/>
                <w:bCs/>
              </w:rPr>
            </w:pPr>
            <w:r w:rsidRPr="00333B3C">
              <w:rPr>
                <w:rFonts w:eastAsia="Calibri"/>
                <w:b/>
                <w:bCs/>
              </w:rPr>
              <w:t>Пояснения по заполнению, примечания</w:t>
            </w:r>
          </w:p>
        </w:tc>
      </w:tr>
      <w:tr w:rsidR="00333B3C" w:rsidRPr="00333B3C" w14:paraId="75C1BFBE" w14:textId="77777777" w:rsidTr="00AF6F78">
        <w:tc>
          <w:tcPr>
            <w:tcW w:w="15588" w:type="dxa"/>
            <w:gridSpan w:val="5"/>
          </w:tcPr>
          <w:p w14:paraId="033A7C5D" w14:textId="77777777" w:rsidR="00333B3C" w:rsidRPr="00333B3C" w:rsidRDefault="00333B3C" w:rsidP="00333B3C">
            <w:pPr>
              <w:jc w:val="center"/>
              <w:rPr>
                <w:rFonts w:eastAsia="Calibri"/>
                <w:b/>
                <w:bCs/>
              </w:rPr>
            </w:pPr>
            <w:r w:rsidRPr="00333B3C">
              <w:rPr>
                <w:rFonts w:eastAsia="Calibri"/>
                <w:b/>
                <w:bCs/>
                <w:lang w:val="en-US"/>
              </w:rPr>
              <w:t>I. ОБЩИЕ СВЕДЕНИЯ</w:t>
            </w:r>
          </w:p>
        </w:tc>
      </w:tr>
      <w:tr w:rsidR="00333B3C" w:rsidRPr="00333B3C" w14:paraId="2E0926AF" w14:textId="77777777" w:rsidTr="00AF6F78">
        <w:tc>
          <w:tcPr>
            <w:tcW w:w="562" w:type="dxa"/>
          </w:tcPr>
          <w:p w14:paraId="24E5D290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1FCBB65B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Наименование поставщика</w:t>
            </w:r>
          </w:p>
        </w:tc>
        <w:tc>
          <w:tcPr>
            <w:tcW w:w="3480" w:type="dxa"/>
          </w:tcPr>
          <w:p w14:paraId="651F84F1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053C011F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[Полное наименование юридического лица / ФИО индивидуального предпринимателя].</w:t>
            </w:r>
          </w:p>
        </w:tc>
        <w:tc>
          <w:tcPr>
            <w:tcW w:w="5887" w:type="dxa"/>
          </w:tcPr>
          <w:p w14:paraId="6A03C77E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Указывается полное наименование поставщика с указанием организационно-правовой формы в соответствии с учредительным документом и Единым государственным реестром юридических лиц (ЕГРЮЛ) (для юридических лиц), фамилия, имя, отчество (при наличии) индивидуального предпринимателя в соответствии с Единым государственным реестром индивидуальных предпринимателей (ЕГРИП) (для индивидуальных предпринимателей)</w:t>
            </w:r>
          </w:p>
        </w:tc>
      </w:tr>
      <w:tr w:rsidR="00333B3C" w:rsidRPr="00333B3C" w14:paraId="55C8F7FB" w14:textId="77777777" w:rsidTr="00AF6F78">
        <w:tc>
          <w:tcPr>
            <w:tcW w:w="562" w:type="dxa"/>
          </w:tcPr>
          <w:p w14:paraId="301DCF5B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02A8B05A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ИНН</w:t>
            </w:r>
          </w:p>
        </w:tc>
        <w:tc>
          <w:tcPr>
            <w:tcW w:w="3480" w:type="dxa"/>
          </w:tcPr>
          <w:p w14:paraId="1C821B74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4663F1CE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[Индивидуальный номер налогоплательщика]</w:t>
            </w:r>
          </w:p>
        </w:tc>
        <w:tc>
          <w:tcPr>
            <w:tcW w:w="5887" w:type="dxa"/>
          </w:tcPr>
          <w:p w14:paraId="03405351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Сведения указываются в соответствии с ЕГРЮЛ/ЕГРИП</w:t>
            </w:r>
          </w:p>
        </w:tc>
      </w:tr>
      <w:tr w:rsidR="00333B3C" w:rsidRPr="00333B3C" w14:paraId="4F3D7DE2" w14:textId="77777777" w:rsidTr="00AF6F78">
        <w:tc>
          <w:tcPr>
            <w:tcW w:w="562" w:type="dxa"/>
          </w:tcPr>
          <w:p w14:paraId="19DE42D0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7EB5DBE2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ОГРН</w:t>
            </w:r>
          </w:p>
        </w:tc>
        <w:tc>
          <w:tcPr>
            <w:tcW w:w="3480" w:type="dxa"/>
          </w:tcPr>
          <w:p w14:paraId="21C16164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12C20F93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[Основной государственный регистрационный номер].</w:t>
            </w:r>
          </w:p>
        </w:tc>
        <w:tc>
          <w:tcPr>
            <w:tcW w:w="5887" w:type="dxa"/>
          </w:tcPr>
          <w:p w14:paraId="39DC3080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Сведения указываются в соответствии с ЕГРЮЛ/ЕГРИП</w:t>
            </w:r>
          </w:p>
        </w:tc>
      </w:tr>
      <w:tr w:rsidR="00333B3C" w:rsidRPr="00333B3C" w14:paraId="47CD042C" w14:textId="77777777" w:rsidTr="00AF6F78">
        <w:tc>
          <w:tcPr>
            <w:tcW w:w="562" w:type="dxa"/>
          </w:tcPr>
          <w:p w14:paraId="051329B6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4B33E017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Юридический адрес</w:t>
            </w:r>
          </w:p>
        </w:tc>
        <w:tc>
          <w:tcPr>
            <w:tcW w:w="3480" w:type="dxa"/>
          </w:tcPr>
          <w:p w14:paraId="2028BC4E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55CCD008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[Юридический адрес поставщика, в соответствии с ЕГРЮЛ / адрес регистрации индивидуального предпринимателя в соответствии с ЕГРИП].</w:t>
            </w:r>
          </w:p>
        </w:tc>
        <w:tc>
          <w:tcPr>
            <w:tcW w:w="5887" w:type="dxa"/>
          </w:tcPr>
          <w:p w14:paraId="2D5598A0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Сведения указываются в соответствии с ЕГРЮЛ/ЕГРИП</w:t>
            </w:r>
          </w:p>
        </w:tc>
      </w:tr>
      <w:tr w:rsidR="00333B3C" w:rsidRPr="00333B3C" w14:paraId="5376D34D" w14:textId="77777777" w:rsidTr="00AF6F78">
        <w:tc>
          <w:tcPr>
            <w:tcW w:w="562" w:type="dxa"/>
          </w:tcPr>
          <w:p w14:paraId="1F25E1DB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0B56482F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Фактический адрес</w:t>
            </w:r>
          </w:p>
        </w:tc>
        <w:tc>
          <w:tcPr>
            <w:tcW w:w="3480" w:type="dxa"/>
          </w:tcPr>
          <w:p w14:paraId="081BDA57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2F93F5FA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[Фактический адрес местонахождения поставщика, фактическое место жительства индивидуального предпринимателя].</w:t>
            </w:r>
          </w:p>
        </w:tc>
        <w:tc>
          <w:tcPr>
            <w:tcW w:w="5887" w:type="dxa"/>
          </w:tcPr>
          <w:p w14:paraId="5A503E67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Указываются сведения о фактическом адресе местонахождения поставщика, фактическом месте жительства индивидуального предпринимателя. При наличии нескольких адресов указываются все соответствующие адреса</w:t>
            </w:r>
          </w:p>
        </w:tc>
      </w:tr>
      <w:tr w:rsidR="00333B3C" w:rsidRPr="00333B3C" w14:paraId="167D6E09" w14:textId="77777777" w:rsidTr="00AF6F78">
        <w:tc>
          <w:tcPr>
            <w:tcW w:w="562" w:type="dxa"/>
          </w:tcPr>
          <w:p w14:paraId="109521AB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443957CA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Дата регистрации</w:t>
            </w:r>
          </w:p>
        </w:tc>
        <w:tc>
          <w:tcPr>
            <w:tcW w:w="3480" w:type="dxa"/>
          </w:tcPr>
          <w:p w14:paraId="66E9C2D6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30E47F82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[Фактическая дата регистрации поставщика в соответствии с ЕГРЮЛ/ЕГРИП].</w:t>
            </w:r>
          </w:p>
        </w:tc>
        <w:tc>
          <w:tcPr>
            <w:tcW w:w="5887" w:type="dxa"/>
          </w:tcPr>
          <w:p w14:paraId="48FC6A0E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В соответствии с ЕГРЮЛ/ЕГРИП указываются данные о государственной регистрации юридического лица, о государственной регистрации в качестве индивидуального предпринимателя</w:t>
            </w:r>
          </w:p>
        </w:tc>
      </w:tr>
      <w:tr w:rsidR="00333B3C" w:rsidRPr="00333B3C" w14:paraId="5B2DC2FF" w14:textId="77777777" w:rsidTr="00AF6F78">
        <w:trPr>
          <w:trHeight w:val="1833"/>
        </w:trPr>
        <w:tc>
          <w:tcPr>
            <w:tcW w:w="562" w:type="dxa"/>
          </w:tcPr>
          <w:p w14:paraId="64F305AA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5A2D4603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Руководитель поставщика</w:t>
            </w:r>
          </w:p>
        </w:tc>
        <w:tc>
          <w:tcPr>
            <w:tcW w:w="3480" w:type="dxa"/>
          </w:tcPr>
          <w:p w14:paraId="15E3D994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  <w:vMerge w:val="restart"/>
          </w:tcPr>
          <w:p w14:paraId="611EB93D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[Наименование должности, ИНН, ФИО либо наименование лица, осуществляющего функции единоличного исполнительного органа].</w:t>
            </w:r>
          </w:p>
        </w:tc>
        <w:tc>
          <w:tcPr>
            <w:tcW w:w="5887" w:type="dxa"/>
            <w:vMerge w:val="restart"/>
          </w:tcPr>
          <w:p w14:paraId="72B53505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 xml:space="preserve">Указываются сведения о наименовании должности, фамилии, имени, отчестве (при наличии) физического лица, выполняющего функции единоличного исполнительного органа юридического лица, имеющего право действовать от имени юридического лица без доверенности (далее – руководитель), его ИНН. </w:t>
            </w:r>
          </w:p>
          <w:p w14:paraId="2CBFF52E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В случае</w:t>
            </w:r>
            <w:proofErr w:type="gramStart"/>
            <w:r w:rsidRPr="00333B3C">
              <w:rPr>
                <w:rFonts w:eastAsia="Calibri"/>
                <w:i/>
                <w:iCs/>
              </w:rPr>
              <w:t>,</w:t>
            </w:r>
            <w:proofErr w:type="gramEnd"/>
            <w:r w:rsidRPr="00333B3C">
              <w:rPr>
                <w:rFonts w:eastAsia="Calibri"/>
                <w:i/>
                <w:iCs/>
              </w:rPr>
              <w:t xml:space="preserve"> если функции единоличного исполнительного органа выполняет юридическое лицо (управляющая компания), вышеуказанные сведения указываются в отношении руководителя такого юридического лица (управляющей компании), а также предоставляются сведения, предусмотренные </w:t>
            </w:r>
            <w:proofErr w:type="spellStart"/>
            <w:r w:rsidRPr="00333B3C">
              <w:rPr>
                <w:rFonts w:eastAsia="Calibri"/>
                <w:i/>
                <w:iCs/>
              </w:rPr>
              <w:t>п.п</w:t>
            </w:r>
            <w:proofErr w:type="spellEnd"/>
            <w:r w:rsidRPr="00333B3C">
              <w:rPr>
                <w:rFonts w:eastAsia="Calibri"/>
                <w:i/>
                <w:iCs/>
              </w:rPr>
              <w:t>. 1- 6 настоящей Анкеты, в отношении такого юридического лица (управляющей компании). Для индивидуальных предпринимателей указывается «Отсутствует».</w:t>
            </w:r>
          </w:p>
        </w:tc>
      </w:tr>
      <w:tr w:rsidR="00333B3C" w:rsidRPr="00333B3C" w14:paraId="3CEBB3FE" w14:textId="77777777" w:rsidTr="00AF6F78">
        <w:tc>
          <w:tcPr>
            <w:tcW w:w="562" w:type="dxa"/>
          </w:tcPr>
          <w:p w14:paraId="059E8FF3" w14:textId="77777777" w:rsidR="00333B3C" w:rsidRPr="00333B3C" w:rsidRDefault="00333B3C" w:rsidP="00333B3C">
            <w:pPr>
              <w:rPr>
                <w:rFonts w:eastAsia="Calibri"/>
                <w:b/>
                <w:bCs/>
              </w:rPr>
            </w:pPr>
            <w:r w:rsidRPr="00333B3C">
              <w:rPr>
                <w:rFonts w:eastAsia="Calibri"/>
                <w:b/>
                <w:bCs/>
              </w:rPr>
              <w:t>7.1</w:t>
            </w:r>
          </w:p>
        </w:tc>
        <w:tc>
          <w:tcPr>
            <w:tcW w:w="2739" w:type="dxa"/>
          </w:tcPr>
          <w:p w14:paraId="2F05128D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ИНН руководителя поставщика</w:t>
            </w:r>
          </w:p>
        </w:tc>
        <w:tc>
          <w:tcPr>
            <w:tcW w:w="3480" w:type="dxa"/>
          </w:tcPr>
          <w:p w14:paraId="70A58AAE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  <w:vMerge/>
          </w:tcPr>
          <w:p w14:paraId="19C61ECA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</w:p>
        </w:tc>
        <w:tc>
          <w:tcPr>
            <w:tcW w:w="5887" w:type="dxa"/>
            <w:vMerge/>
          </w:tcPr>
          <w:p w14:paraId="6097DC4F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</w:p>
        </w:tc>
      </w:tr>
      <w:tr w:rsidR="00333B3C" w:rsidRPr="00333B3C" w14:paraId="445CCBF5" w14:textId="77777777" w:rsidTr="00AF6F78">
        <w:trPr>
          <w:trHeight w:val="1281"/>
        </w:trPr>
        <w:tc>
          <w:tcPr>
            <w:tcW w:w="562" w:type="dxa"/>
          </w:tcPr>
          <w:p w14:paraId="3964E354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6E71CF00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Главный бухгалтер</w:t>
            </w:r>
          </w:p>
        </w:tc>
        <w:tc>
          <w:tcPr>
            <w:tcW w:w="3480" w:type="dxa"/>
          </w:tcPr>
          <w:p w14:paraId="1F1F29C4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  <w:vMerge w:val="restart"/>
          </w:tcPr>
          <w:p w14:paraId="0991F3F0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[ФИО, ИНН]</w:t>
            </w:r>
          </w:p>
        </w:tc>
        <w:tc>
          <w:tcPr>
            <w:tcW w:w="5887" w:type="dxa"/>
            <w:vMerge w:val="restart"/>
          </w:tcPr>
          <w:p w14:paraId="3F47E659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Указываются сведения о фамилии, имени, отчестве (при наличии) физического лица, выполняющего функции главного бухгалтера, его ИНН. Для индивидуальных предпринимателей указывается «Отсутствует».</w:t>
            </w:r>
          </w:p>
        </w:tc>
      </w:tr>
      <w:tr w:rsidR="00333B3C" w:rsidRPr="00333B3C" w14:paraId="072B76F7" w14:textId="77777777" w:rsidTr="00AF6F78">
        <w:tc>
          <w:tcPr>
            <w:tcW w:w="562" w:type="dxa"/>
          </w:tcPr>
          <w:p w14:paraId="370957DC" w14:textId="77777777" w:rsidR="00333B3C" w:rsidRPr="00333B3C" w:rsidRDefault="00333B3C" w:rsidP="00333B3C">
            <w:pPr>
              <w:rPr>
                <w:rFonts w:eastAsia="Calibri"/>
                <w:b/>
                <w:bCs/>
              </w:rPr>
            </w:pPr>
            <w:r w:rsidRPr="00333B3C">
              <w:rPr>
                <w:rFonts w:eastAsia="Calibri"/>
                <w:b/>
                <w:bCs/>
              </w:rPr>
              <w:t>8.1</w:t>
            </w:r>
          </w:p>
        </w:tc>
        <w:tc>
          <w:tcPr>
            <w:tcW w:w="2739" w:type="dxa"/>
          </w:tcPr>
          <w:p w14:paraId="7C7C754D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ИНН главного бухгалтера</w:t>
            </w:r>
          </w:p>
        </w:tc>
        <w:tc>
          <w:tcPr>
            <w:tcW w:w="3480" w:type="dxa"/>
          </w:tcPr>
          <w:p w14:paraId="4DACF7C5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  <w:vMerge/>
          </w:tcPr>
          <w:p w14:paraId="7FAA1083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</w:p>
        </w:tc>
        <w:tc>
          <w:tcPr>
            <w:tcW w:w="5887" w:type="dxa"/>
            <w:vMerge/>
          </w:tcPr>
          <w:p w14:paraId="3A486A86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</w:p>
        </w:tc>
      </w:tr>
      <w:tr w:rsidR="00333B3C" w:rsidRPr="00333B3C" w14:paraId="71548CB8" w14:textId="77777777" w:rsidTr="00AF6F78">
        <w:tc>
          <w:tcPr>
            <w:tcW w:w="562" w:type="dxa"/>
          </w:tcPr>
          <w:p w14:paraId="297FA4DE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20E4A8E6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Сведения об участниках / руководителях поставщика, включённых в реестр лиц, уволенных в связи с утратой доверия за совершения коррупционного правонарушения в течение 36 месяцев</w:t>
            </w:r>
          </w:p>
        </w:tc>
        <w:tc>
          <w:tcPr>
            <w:tcW w:w="3480" w:type="dxa"/>
          </w:tcPr>
          <w:p w14:paraId="7F3047A2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7A390803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[В случае отсутствия таких лиц следует указать «Отсутствуют»]</w:t>
            </w:r>
          </w:p>
        </w:tc>
        <w:tc>
          <w:tcPr>
            <w:tcW w:w="5887" w:type="dxa"/>
          </w:tcPr>
          <w:p w14:paraId="78F54629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Указываются сведения о физических лицах, включённых в реестр лиц, уволенных в связи с утратой доверия за совершения коррупционного правонарушения в течение 36 месяцев, предшествующих дате подачи заявки на аккредитацию, и являющихся:</w:t>
            </w:r>
          </w:p>
          <w:p w14:paraId="74918276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- участниками поставщика (для обществ с ограниченной ответственностью);</w:t>
            </w:r>
          </w:p>
          <w:p w14:paraId="0D46D48B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 xml:space="preserve">- </w:t>
            </w:r>
            <w:proofErr w:type="gramStart"/>
            <w:r w:rsidRPr="00333B3C">
              <w:rPr>
                <w:rFonts w:eastAsia="Calibri"/>
                <w:i/>
                <w:iCs/>
              </w:rPr>
              <w:t>руководителях</w:t>
            </w:r>
            <w:proofErr w:type="gramEnd"/>
            <w:r w:rsidRPr="00333B3C">
              <w:rPr>
                <w:rFonts w:eastAsia="Calibri"/>
                <w:i/>
                <w:iCs/>
              </w:rPr>
              <w:t xml:space="preserve"> поставщика (для поставщиков-юридических лиц)</w:t>
            </w:r>
          </w:p>
        </w:tc>
      </w:tr>
      <w:tr w:rsidR="00333B3C" w:rsidRPr="00333B3C" w14:paraId="0820A684" w14:textId="77777777" w:rsidTr="00AF6F78">
        <w:tc>
          <w:tcPr>
            <w:tcW w:w="562" w:type="dxa"/>
          </w:tcPr>
          <w:p w14:paraId="53A75FD6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57146B49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Чистая прибыль (убыток) поставщика</w:t>
            </w:r>
          </w:p>
        </w:tc>
        <w:tc>
          <w:tcPr>
            <w:tcW w:w="3480" w:type="dxa"/>
          </w:tcPr>
          <w:p w14:paraId="4564A17E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40942DAC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 xml:space="preserve">[Отражаются сведения из строки 2400 «Отчета </w:t>
            </w:r>
            <w:r w:rsidRPr="00333B3C">
              <w:rPr>
                <w:rFonts w:eastAsia="Calibri"/>
                <w:i/>
                <w:iCs/>
              </w:rPr>
              <w:lastRenderedPageBreak/>
              <w:t xml:space="preserve">о финансовых результатах] </w:t>
            </w:r>
            <w:proofErr w:type="gramStart"/>
            <w:r w:rsidRPr="00333B3C">
              <w:rPr>
                <w:rFonts w:eastAsia="Calibri"/>
                <w:i/>
                <w:iCs/>
              </w:rPr>
              <w:t>за</w:t>
            </w:r>
            <w:proofErr w:type="gramEnd"/>
            <w:r w:rsidRPr="00333B3C">
              <w:rPr>
                <w:rFonts w:eastAsia="Calibri"/>
                <w:i/>
                <w:iCs/>
              </w:rPr>
              <w:t xml:space="preserve"> последние 2 года:</w:t>
            </w:r>
          </w:p>
          <w:p w14:paraId="0FA90398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 xml:space="preserve">2019 - </w:t>
            </w:r>
          </w:p>
          <w:p w14:paraId="61FB851B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2020 -</w:t>
            </w:r>
          </w:p>
        </w:tc>
        <w:tc>
          <w:tcPr>
            <w:tcW w:w="5887" w:type="dxa"/>
          </w:tcPr>
          <w:p w14:paraId="092E4111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lastRenderedPageBreak/>
              <w:t xml:space="preserve">Сведения указываются отдельно по каждому году, например, при подаче заявки на аккредитацию в 2021 </w:t>
            </w:r>
            <w:r w:rsidRPr="00333B3C">
              <w:rPr>
                <w:rFonts w:eastAsia="Calibri"/>
                <w:i/>
                <w:iCs/>
              </w:rPr>
              <w:lastRenderedPageBreak/>
              <w:t>году, указывается:</w:t>
            </w:r>
          </w:p>
          <w:p w14:paraId="4E82DE00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- 2019 год: ___ рублей;</w:t>
            </w:r>
          </w:p>
          <w:p w14:paraId="0D8B8204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- 2020 год: ___ рублей.</w:t>
            </w:r>
          </w:p>
          <w:p w14:paraId="3C078907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 xml:space="preserve">Допускается использовать сокращения (тыс. </w:t>
            </w:r>
            <w:proofErr w:type="spellStart"/>
            <w:r w:rsidRPr="00333B3C">
              <w:rPr>
                <w:rFonts w:eastAsia="Calibri"/>
                <w:i/>
                <w:iCs/>
              </w:rPr>
              <w:t>руб</w:t>
            </w:r>
            <w:proofErr w:type="spellEnd"/>
            <w:r w:rsidRPr="00333B3C">
              <w:rPr>
                <w:rFonts w:eastAsia="Calibri"/>
                <w:i/>
                <w:iCs/>
              </w:rPr>
              <w:t xml:space="preserve">, млн. </w:t>
            </w:r>
            <w:proofErr w:type="spellStart"/>
            <w:r w:rsidRPr="00333B3C">
              <w:rPr>
                <w:rFonts w:eastAsia="Calibri"/>
                <w:i/>
                <w:iCs/>
              </w:rPr>
              <w:t>руб</w:t>
            </w:r>
            <w:proofErr w:type="spellEnd"/>
            <w:r w:rsidRPr="00333B3C">
              <w:rPr>
                <w:rFonts w:eastAsia="Calibri"/>
                <w:i/>
                <w:iCs/>
              </w:rPr>
              <w:t xml:space="preserve"> и т.п.)</w:t>
            </w:r>
          </w:p>
        </w:tc>
      </w:tr>
      <w:tr w:rsidR="00333B3C" w:rsidRPr="00333B3C" w14:paraId="63E89AC6" w14:textId="77777777" w:rsidTr="00AF6F78">
        <w:tc>
          <w:tcPr>
            <w:tcW w:w="562" w:type="dxa"/>
          </w:tcPr>
          <w:p w14:paraId="67A0C8AD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1E3F93EE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Адрес интернет-сайта</w:t>
            </w:r>
          </w:p>
        </w:tc>
        <w:tc>
          <w:tcPr>
            <w:tcW w:w="3480" w:type="dxa"/>
          </w:tcPr>
          <w:p w14:paraId="081AC757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065DF8BA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[Адрес официального веб-сайта поставщика в информационно-телекоммуникационной сети «Интернет», либо указание на его отсутствие].</w:t>
            </w:r>
          </w:p>
        </w:tc>
        <w:tc>
          <w:tcPr>
            <w:tcW w:w="5887" w:type="dxa"/>
          </w:tcPr>
          <w:p w14:paraId="5E1B99D0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</w:p>
        </w:tc>
      </w:tr>
      <w:tr w:rsidR="00333B3C" w:rsidRPr="00333B3C" w14:paraId="1DE88D14" w14:textId="77777777" w:rsidTr="00AF6F78">
        <w:tc>
          <w:tcPr>
            <w:tcW w:w="562" w:type="dxa"/>
          </w:tcPr>
          <w:p w14:paraId="6D869271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5EACE432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Адрес электронной почты</w:t>
            </w:r>
          </w:p>
        </w:tc>
        <w:tc>
          <w:tcPr>
            <w:tcW w:w="3480" w:type="dxa"/>
          </w:tcPr>
          <w:p w14:paraId="29BB48A1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10DE02A3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[Основной адрес электронной почты для связи с поставщиком].</w:t>
            </w:r>
          </w:p>
        </w:tc>
        <w:tc>
          <w:tcPr>
            <w:tcW w:w="5887" w:type="dxa"/>
          </w:tcPr>
          <w:p w14:paraId="3017D8E5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</w:p>
        </w:tc>
      </w:tr>
      <w:tr w:rsidR="00333B3C" w:rsidRPr="00333B3C" w14:paraId="506986C5" w14:textId="77777777" w:rsidTr="00AF6F78">
        <w:tc>
          <w:tcPr>
            <w:tcW w:w="562" w:type="dxa"/>
          </w:tcPr>
          <w:p w14:paraId="7D790178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263A4431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Банковские реквизиты</w:t>
            </w:r>
          </w:p>
        </w:tc>
        <w:tc>
          <w:tcPr>
            <w:tcW w:w="3480" w:type="dxa"/>
          </w:tcPr>
          <w:p w14:paraId="2456DF59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33C3211D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[Наименование банка, БИК].</w:t>
            </w:r>
          </w:p>
        </w:tc>
        <w:tc>
          <w:tcPr>
            <w:tcW w:w="5887" w:type="dxa"/>
          </w:tcPr>
          <w:p w14:paraId="5FDA2FD2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Данные указываются в отношении банка, в котором поставщиком открыт счет, при наличии счетов в нескольких банках допускается указать данные одного из банков по выбору поставщика</w:t>
            </w:r>
          </w:p>
        </w:tc>
      </w:tr>
      <w:tr w:rsidR="00333B3C" w:rsidRPr="00333B3C" w14:paraId="5DD2BDD1" w14:textId="77777777" w:rsidTr="00AF6F78">
        <w:tc>
          <w:tcPr>
            <w:tcW w:w="562" w:type="dxa"/>
          </w:tcPr>
          <w:p w14:paraId="7B641A97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4A5D09B1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ФИО и должность контактного лица поставщика</w:t>
            </w:r>
          </w:p>
        </w:tc>
        <w:tc>
          <w:tcPr>
            <w:tcW w:w="3480" w:type="dxa"/>
          </w:tcPr>
          <w:p w14:paraId="6E49A849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1AC9E252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[Отражаются сведения о работнике]</w:t>
            </w:r>
          </w:p>
        </w:tc>
        <w:tc>
          <w:tcPr>
            <w:tcW w:w="5887" w:type="dxa"/>
          </w:tcPr>
          <w:p w14:paraId="4DFC298C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</w:p>
        </w:tc>
      </w:tr>
      <w:tr w:rsidR="00333B3C" w:rsidRPr="00333B3C" w14:paraId="1BBCE339" w14:textId="77777777" w:rsidTr="00AF6F78">
        <w:tc>
          <w:tcPr>
            <w:tcW w:w="562" w:type="dxa"/>
          </w:tcPr>
          <w:p w14:paraId="78C8F295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500F4167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Контактный телефон</w:t>
            </w:r>
          </w:p>
        </w:tc>
        <w:tc>
          <w:tcPr>
            <w:tcW w:w="3480" w:type="dxa"/>
          </w:tcPr>
          <w:p w14:paraId="744CEF3F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46833421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[Номер телефона для связи]</w:t>
            </w:r>
          </w:p>
        </w:tc>
        <w:tc>
          <w:tcPr>
            <w:tcW w:w="5887" w:type="dxa"/>
          </w:tcPr>
          <w:p w14:paraId="3273B393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При необходимости указывается код города, добавочный номер</w:t>
            </w:r>
          </w:p>
        </w:tc>
      </w:tr>
      <w:tr w:rsidR="00333B3C" w:rsidRPr="00333B3C" w14:paraId="3470F4E1" w14:textId="77777777" w:rsidTr="00AF6F78">
        <w:tc>
          <w:tcPr>
            <w:tcW w:w="15588" w:type="dxa"/>
            <w:gridSpan w:val="5"/>
          </w:tcPr>
          <w:p w14:paraId="3865CCDC" w14:textId="77777777" w:rsidR="00333B3C" w:rsidRPr="00333B3C" w:rsidRDefault="00333B3C" w:rsidP="00333B3C">
            <w:pPr>
              <w:jc w:val="center"/>
              <w:rPr>
                <w:rFonts w:eastAsia="Calibri"/>
                <w:b/>
                <w:bCs/>
                <w:caps/>
              </w:rPr>
            </w:pPr>
            <w:r w:rsidRPr="00333B3C">
              <w:rPr>
                <w:rFonts w:eastAsia="Calibri"/>
                <w:b/>
                <w:bCs/>
                <w:caps/>
              </w:rPr>
              <w:t>II. Сведения о поставляемой продукции</w:t>
            </w:r>
          </w:p>
        </w:tc>
      </w:tr>
      <w:tr w:rsidR="00333B3C" w:rsidRPr="00333B3C" w14:paraId="24C5AB0C" w14:textId="77777777" w:rsidTr="00AF6F78">
        <w:tc>
          <w:tcPr>
            <w:tcW w:w="562" w:type="dxa"/>
          </w:tcPr>
          <w:p w14:paraId="6C6F3739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01A67D99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Наименование вида продукции</w:t>
            </w:r>
          </w:p>
        </w:tc>
        <w:tc>
          <w:tcPr>
            <w:tcW w:w="3480" w:type="dxa"/>
          </w:tcPr>
          <w:p w14:paraId="6B2CFBAB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37BFCBF4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[Отражаются сведения о каждой категории продукции, на поставку которой претендует поставщик]</w:t>
            </w:r>
          </w:p>
        </w:tc>
        <w:tc>
          <w:tcPr>
            <w:tcW w:w="5887" w:type="dxa"/>
          </w:tcPr>
          <w:p w14:paraId="5400262F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</w:p>
        </w:tc>
      </w:tr>
      <w:tr w:rsidR="00333B3C" w:rsidRPr="00333B3C" w14:paraId="42D53AC5" w14:textId="77777777" w:rsidTr="00AF6F78">
        <w:tc>
          <w:tcPr>
            <w:tcW w:w="562" w:type="dxa"/>
          </w:tcPr>
          <w:p w14:paraId="4E3FBA42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7DD95A14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Код ОКПД</w:t>
            </w:r>
            <w:proofErr w:type="gramStart"/>
            <w:r w:rsidRPr="00333B3C">
              <w:rPr>
                <w:rFonts w:eastAsia="Calibri"/>
              </w:rPr>
              <w:t>2</w:t>
            </w:r>
            <w:proofErr w:type="gramEnd"/>
          </w:p>
        </w:tc>
        <w:tc>
          <w:tcPr>
            <w:tcW w:w="3480" w:type="dxa"/>
          </w:tcPr>
          <w:p w14:paraId="1661A4E2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3AFF3011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[Номер в соответствии с классификатором]</w:t>
            </w:r>
          </w:p>
        </w:tc>
        <w:tc>
          <w:tcPr>
            <w:tcW w:w="5887" w:type="dxa"/>
          </w:tcPr>
          <w:p w14:paraId="6AE3DE54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</w:p>
        </w:tc>
      </w:tr>
      <w:tr w:rsidR="00333B3C" w:rsidRPr="00333B3C" w14:paraId="6F39300E" w14:textId="77777777" w:rsidTr="00AF6F78">
        <w:tc>
          <w:tcPr>
            <w:tcW w:w="15588" w:type="dxa"/>
            <w:gridSpan w:val="5"/>
          </w:tcPr>
          <w:p w14:paraId="093C73F5" w14:textId="77777777" w:rsidR="00333B3C" w:rsidRPr="00333B3C" w:rsidRDefault="00333B3C" w:rsidP="00333B3C">
            <w:pPr>
              <w:jc w:val="center"/>
              <w:rPr>
                <w:rFonts w:eastAsia="Calibri"/>
                <w:b/>
                <w:bCs/>
                <w:caps/>
              </w:rPr>
            </w:pPr>
            <w:r w:rsidRPr="00333B3C">
              <w:rPr>
                <w:rFonts w:eastAsia="Calibri"/>
                <w:b/>
                <w:bCs/>
                <w:caps/>
              </w:rPr>
              <w:t>III. Опыт успешной поставки продукции</w:t>
            </w:r>
          </w:p>
        </w:tc>
      </w:tr>
      <w:tr w:rsidR="00333B3C" w:rsidRPr="00333B3C" w14:paraId="0DB54EE5" w14:textId="77777777" w:rsidTr="00AF6F78">
        <w:tc>
          <w:tcPr>
            <w:tcW w:w="562" w:type="dxa"/>
          </w:tcPr>
          <w:p w14:paraId="7FF56FCF" w14:textId="77777777" w:rsidR="00333B3C" w:rsidRPr="00333B3C" w:rsidRDefault="00333B3C" w:rsidP="00333B3C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</w:tcPr>
          <w:p w14:paraId="05CF599B" w14:textId="77777777" w:rsidR="00333B3C" w:rsidRPr="00333B3C" w:rsidRDefault="00333B3C" w:rsidP="00333B3C">
            <w:pPr>
              <w:rPr>
                <w:rFonts w:eastAsia="Calibri"/>
              </w:rPr>
            </w:pPr>
            <w:r w:rsidRPr="00333B3C">
              <w:rPr>
                <w:rFonts w:eastAsia="Calibri"/>
              </w:rPr>
              <w:t>Сведения об успешном опыте поставки продукции</w:t>
            </w:r>
          </w:p>
        </w:tc>
        <w:tc>
          <w:tcPr>
            <w:tcW w:w="3480" w:type="dxa"/>
          </w:tcPr>
          <w:p w14:paraId="7EAD3718" w14:textId="77777777" w:rsidR="00333B3C" w:rsidRPr="00333B3C" w:rsidRDefault="00333B3C" w:rsidP="00333B3C">
            <w:pPr>
              <w:rPr>
                <w:rFonts w:eastAsia="Calibri"/>
              </w:rPr>
            </w:pPr>
          </w:p>
        </w:tc>
        <w:tc>
          <w:tcPr>
            <w:tcW w:w="2920" w:type="dxa"/>
          </w:tcPr>
          <w:p w14:paraId="56277EDD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 xml:space="preserve">[Сведения об успешном опыте поставки продукции на сумму свыше 1 000 000 рублей в течение 24 месяцев, </w:t>
            </w:r>
            <w:r w:rsidRPr="00333B3C">
              <w:rPr>
                <w:rFonts w:eastAsia="Calibri"/>
                <w:i/>
                <w:iCs/>
              </w:rPr>
              <w:lastRenderedPageBreak/>
              <w:t>предшествующих дате подачи заявки на аккредитацию]</w:t>
            </w:r>
          </w:p>
        </w:tc>
        <w:tc>
          <w:tcPr>
            <w:tcW w:w="5887" w:type="dxa"/>
          </w:tcPr>
          <w:p w14:paraId="443ADABF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lastRenderedPageBreak/>
              <w:t xml:space="preserve">Указываются сведения о наличии успешного опыта поставки продукции по контрактам и/или договорам, сведения о которых включены в реестр контрактов/реестр договоров, размещенные в Единой информационной системе по адресу </w:t>
            </w:r>
            <w:r w:rsidRPr="00333B3C">
              <w:rPr>
                <w:rFonts w:eastAsia="Calibri"/>
                <w:i/>
                <w:iCs/>
              </w:rPr>
              <w:lastRenderedPageBreak/>
              <w:t>www.zakupki.gov.ru (далее – ЕИС).</w:t>
            </w:r>
          </w:p>
          <w:p w14:paraId="20E6B1E6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Сведения указываются в виде реестровой записи контракта/договора из соответствующего реестра в ЕИС.</w:t>
            </w:r>
          </w:p>
          <w:p w14:paraId="4D43763B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Поставка продукции признаётся успешной в случае отсутствия фактов взыскания неустойки (штрафа, пени), судебных решений, по которым поставщик признан нарушившим условия соответствующего контракта/договора.</w:t>
            </w:r>
          </w:p>
          <w:p w14:paraId="301B9FAF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>Опыт исполнения договоров, сведения о которых отсутствуют в ЕИС, к учету не принимается.</w:t>
            </w:r>
          </w:p>
          <w:p w14:paraId="2EC9C5C8" w14:textId="77777777" w:rsidR="00333B3C" w:rsidRPr="00333B3C" w:rsidRDefault="00333B3C" w:rsidP="00333B3C">
            <w:pPr>
              <w:rPr>
                <w:rFonts w:eastAsia="Calibri"/>
                <w:i/>
                <w:iCs/>
              </w:rPr>
            </w:pPr>
            <w:r w:rsidRPr="00333B3C">
              <w:rPr>
                <w:rFonts w:eastAsia="Calibri"/>
                <w:i/>
                <w:iCs/>
              </w:rPr>
              <w:t xml:space="preserve">Отсутствие требуемого опыта не является основанием для </w:t>
            </w:r>
            <w:proofErr w:type="spellStart"/>
            <w:r w:rsidRPr="00333B3C">
              <w:rPr>
                <w:rFonts w:eastAsia="Calibri"/>
                <w:i/>
                <w:iCs/>
              </w:rPr>
              <w:t>непрохождения</w:t>
            </w:r>
            <w:proofErr w:type="spellEnd"/>
            <w:r w:rsidRPr="00333B3C">
              <w:rPr>
                <w:rFonts w:eastAsia="Calibri"/>
                <w:i/>
                <w:iCs/>
              </w:rPr>
              <w:t xml:space="preserve"> аккредитации.</w:t>
            </w:r>
          </w:p>
        </w:tc>
      </w:tr>
    </w:tbl>
    <w:p w14:paraId="7FA0545F" w14:textId="77777777" w:rsidR="00333B3C" w:rsidRPr="00333B3C" w:rsidRDefault="00333B3C" w:rsidP="00333B3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0D40571" w14:textId="274869C7" w:rsidR="00D54509" w:rsidRDefault="00D54509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4D1AEA8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B263D52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50B47E8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CD2764E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111852D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82EC5F8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56DA4E4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A5BAAF3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9BA0A3C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1279776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6EA406B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B60556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8F7A47C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F6E06A2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B0149AC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B7416A3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F954C2C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D980F78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D96667A" w14:textId="77777777" w:rsidR="00333B3C" w:rsidRDefault="00333B3C" w:rsidP="009E14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66A3D2F" w14:textId="77777777" w:rsidR="00333B3C" w:rsidRPr="00C267F0" w:rsidRDefault="00333B3C" w:rsidP="00C267F0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333B3C" w:rsidRPr="00C267F0" w:rsidSect="00963B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DFC"/>
    <w:multiLevelType w:val="hybridMultilevel"/>
    <w:tmpl w:val="219A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1367"/>
    <w:multiLevelType w:val="hybridMultilevel"/>
    <w:tmpl w:val="FF52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A2944"/>
    <w:multiLevelType w:val="hybridMultilevel"/>
    <w:tmpl w:val="A75A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308AE"/>
    <w:multiLevelType w:val="hybridMultilevel"/>
    <w:tmpl w:val="7DD60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303083"/>
    <w:multiLevelType w:val="hybridMultilevel"/>
    <w:tmpl w:val="1152C97C"/>
    <w:lvl w:ilvl="0" w:tplc="94D4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53"/>
    <w:rsid w:val="0002730A"/>
    <w:rsid w:val="00035AFB"/>
    <w:rsid w:val="000A4B10"/>
    <w:rsid w:val="000B5378"/>
    <w:rsid w:val="001126B8"/>
    <w:rsid w:val="0018038B"/>
    <w:rsid w:val="001E33CF"/>
    <w:rsid w:val="00201B4D"/>
    <w:rsid w:val="002515D5"/>
    <w:rsid w:val="0026719C"/>
    <w:rsid w:val="00297B53"/>
    <w:rsid w:val="002C173C"/>
    <w:rsid w:val="002F0FDA"/>
    <w:rsid w:val="003263FE"/>
    <w:rsid w:val="00333B3C"/>
    <w:rsid w:val="003968B7"/>
    <w:rsid w:val="003E12AA"/>
    <w:rsid w:val="00420BFA"/>
    <w:rsid w:val="004A614E"/>
    <w:rsid w:val="00614F08"/>
    <w:rsid w:val="00616C1C"/>
    <w:rsid w:val="00647F40"/>
    <w:rsid w:val="00683CB8"/>
    <w:rsid w:val="00691C43"/>
    <w:rsid w:val="00697B4D"/>
    <w:rsid w:val="007C43D2"/>
    <w:rsid w:val="007D5C0B"/>
    <w:rsid w:val="0081791E"/>
    <w:rsid w:val="008300F3"/>
    <w:rsid w:val="00840546"/>
    <w:rsid w:val="00866BC7"/>
    <w:rsid w:val="008A73CE"/>
    <w:rsid w:val="008C56AE"/>
    <w:rsid w:val="009C7F08"/>
    <w:rsid w:val="009E1430"/>
    <w:rsid w:val="00A2140F"/>
    <w:rsid w:val="00AA10CA"/>
    <w:rsid w:val="00AC755E"/>
    <w:rsid w:val="00B14E1B"/>
    <w:rsid w:val="00B41FA3"/>
    <w:rsid w:val="00C267F0"/>
    <w:rsid w:val="00C366D0"/>
    <w:rsid w:val="00C72AFD"/>
    <w:rsid w:val="00D54509"/>
    <w:rsid w:val="00D9344F"/>
    <w:rsid w:val="00DD1AFF"/>
    <w:rsid w:val="00E01F41"/>
    <w:rsid w:val="00E25127"/>
    <w:rsid w:val="00E6045E"/>
    <w:rsid w:val="00EF0923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F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73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730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730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6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604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6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6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604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045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E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333B3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73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730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730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6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604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6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6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604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045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E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333B3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z@rt-c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pz@rt-c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t-c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Филаретова Влада Владимировна</cp:lastModifiedBy>
  <cp:revision>7</cp:revision>
  <cp:lastPrinted>2021-03-26T07:54:00Z</cp:lastPrinted>
  <dcterms:created xsi:type="dcterms:W3CDTF">2021-04-21T14:12:00Z</dcterms:created>
  <dcterms:modified xsi:type="dcterms:W3CDTF">2021-04-23T06:42:00Z</dcterms:modified>
</cp:coreProperties>
</file>